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BEF90" w14:textId="77777777" w:rsidR="00542E65" w:rsidRDefault="00542E65" w:rsidP="00542E65">
      <w:pPr>
        <w:ind w:firstLine="567"/>
        <w:rPr>
          <w:rFonts w:ascii="Arial" w:hAnsi="Arial" w:cs="Arial"/>
          <w:b/>
          <w:i/>
          <w:noProof/>
        </w:rPr>
      </w:pPr>
      <w:r w:rsidRPr="00542E65">
        <w:rPr>
          <w:rFonts w:ascii="Arial" w:hAnsi="Arial" w:cs="Arial"/>
          <w:b/>
          <w:i/>
          <w:noProof/>
        </w:rPr>
        <w:t>Приложение 3</w:t>
      </w:r>
    </w:p>
    <w:p w14:paraId="244228E0" w14:textId="77777777" w:rsidR="00542E65" w:rsidRPr="00542E65" w:rsidRDefault="00542E65" w:rsidP="00542E65">
      <w:pPr>
        <w:ind w:firstLine="567"/>
        <w:rPr>
          <w:rFonts w:ascii="Arial" w:hAnsi="Arial" w:cs="Arial"/>
          <w:b/>
          <w:i/>
          <w:noProof/>
        </w:rPr>
      </w:pPr>
    </w:p>
    <w:p w14:paraId="1926F0BE" w14:textId="77777777" w:rsidR="005C248E" w:rsidRPr="00F52059" w:rsidRDefault="005C248E" w:rsidP="001B5EE8">
      <w:pPr>
        <w:ind w:firstLine="567"/>
        <w:jc w:val="center"/>
        <w:rPr>
          <w:rFonts w:ascii="Arial" w:hAnsi="Arial" w:cs="Arial"/>
          <w:b/>
          <w:i/>
          <w:noProof/>
          <w:u w:val="single"/>
        </w:rPr>
      </w:pPr>
      <w:r>
        <w:rPr>
          <w:rFonts w:ascii="Arial" w:hAnsi="Arial" w:cs="Arial"/>
          <w:b/>
          <w:i/>
          <w:noProof/>
          <w:u w:val="single"/>
        </w:rPr>
        <w:t>Расчет минимального сечения кабеля питания 24В</w:t>
      </w:r>
    </w:p>
    <w:p w14:paraId="05EE7AED" w14:textId="77777777" w:rsidR="005C248E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Расчет проводится для аварийного режима при отсутствии основного питания и максимальном допустимом разряде АКБ в блоке питания, для режима пожарной тревоги.</w:t>
      </w:r>
    </w:p>
    <w:p w14:paraId="28EE77AB" w14:textId="77777777" w:rsidR="005C248E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В соответствии с принятой практикой минимальное рабочее напряжение разряженной АКБ принимается 22В. При этом АКБ  отдает 90% своей емкости.</w:t>
      </w:r>
    </w:p>
    <w:p w14:paraId="5F719CFB" w14:textId="77777777" w:rsidR="005C248E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Минимальное рабочее напряжение </w:t>
      </w:r>
      <w:r w:rsidR="001B5EE8">
        <w:rPr>
          <w:rFonts w:ascii="Arial" w:hAnsi="Arial" w:cs="Arial"/>
          <w:i/>
          <w:noProof/>
        </w:rPr>
        <w:t xml:space="preserve">светозвукового оповещателя </w:t>
      </w:r>
      <w:r w:rsidR="001B5EE8" w:rsidRPr="001B5EE8">
        <w:rPr>
          <w:rFonts w:ascii="Arial" w:hAnsi="Arial" w:cs="Arial"/>
          <w:i/>
          <w:noProof/>
        </w:rPr>
        <w:t>“Маяк-24-</w:t>
      </w:r>
      <w:r w:rsidR="008A51B8">
        <w:rPr>
          <w:rFonts w:ascii="Arial" w:hAnsi="Arial" w:cs="Arial"/>
          <w:i/>
          <w:noProof/>
        </w:rPr>
        <w:t>3М</w:t>
      </w:r>
      <w:r w:rsidR="001B5EE8" w:rsidRPr="001B5EE8">
        <w:rPr>
          <w:rFonts w:ascii="Arial" w:hAnsi="Arial" w:cs="Arial"/>
          <w:i/>
          <w:noProof/>
        </w:rPr>
        <w:t>”</w:t>
      </w:r>
      <w:r w:rsidR="008A51B8">
        <w:rPr>
          <w:rFonts w:ascii="Arial" w:hAnsi="Arial" w:cs="Arial"/>
          <w:i/>
          <w:noProof/>
        </w:rPr>
        <w:t xml:space="preserve"> </w:t>
      </w:r>
      <w:r>
        <w:rPr>
          <w:rFonts w:ascii="Arial" w:hAnsi="Arial" w:cs="Arial"/>
          <w:i/>
          <w:noProof/>
        </w:rPr>
        <w:t>– 18В.</w:t>
      </w:r>
    </w:p>
    <w:p w14:paraId="24A03C6D" w14:textId="77777777" w:rsidR="005C248E" w:rsidRPr="004D7C20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Поскольку все потребители распределены </w:t>
      </w:r>
      <w:r w:rsidRPr="004D7C20">
        <w:rPr>
          <w:rFonts w:ascii="Arial" w:hAnsi="Arial" w:cs="Arial"/>
          <w:i/>
          <w:noProof/>
          <w:u w:val="single"/>
        </w:rPr>
        <w:t>равномерно по длине кабеля питания</w:t>
      </w:r>
      <w:r>
        <w:rPr>
          <w:rFonts w:ascii="Arial" w:hAnsi="Arial" w:cs="Arial"/>
          <w:i/>
          <w:noProof/>
        </w:rPr>
        <w:t>, для определения сечения кабеля можем воспользоваться формулой</w:t>
      </w:r>
    </w:p>
    <w:p w14:paraId="323AE303" w14:textId="77777777" w:rsidR="005C248E" w:rsidRPr="005C248E" w:rsidRDefault="005C248E" w:rsidP="005C248E">
      <w:pPr>
        <w:ind w:firstLine="480"/>
        <w:jc w:val="center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S</w:t>
      </w:r>
      <w:r w:rsidRPr="00075F3F">
        <w:rPr>
          <w:rFonts w:ascii="Arial" w:hAnsi="Arial" w:cs="Arial"/>
          <w:i/>
          <w:noProof/>
        </w:rPr>
        <w:t>= 17</w:t>
      </w:r>
      <w:r>
        <w:rPr>
          <w:rFonts w:ascii="Arial" w:hAnsi="Arial" w:cs="Arial"/>
          <w:i/>
          <w:noProof/>
        </w:rPr>
        <w:t>,5</w:t>
      </w:r>
      <w:r>
        <w:rPr>
          <w:rFonts w:ascii="Arial" w:hAnsi="Arial" w:cs="Arial"/>
          <w:i/>
          <w:noProof/>
          <w:lang w:val="en-US"/>
        </w:rPr>
        <w:t>L</w:t>
      </w:r>
      <w:r>
        <w:rPr>
          <w:rFonts w:ascii="Arial" w:hAnsi="Arial" w:cs="Arial"/>
          <w:i/>
          <w:noProof/>
        </w:rPr>
        <w:t xml:space="preserve"> / </w:t>
      </w:r>
      <w:r>
        <w:rPr>
          <w:rFonts w:ascii="Arial" w:hAnsi="Arial" w:cs="Arial"/>
          <w:i/>
          <w:noProof/>
          <w:lang w:val="en-US"/>
        </w:rPr>
        <w:t>R</w:t>
      </w:r>
      <w:r>
        <w:rPr>
          <w:rFonts w:ascii="Arial" w:hAnsi="Arial" w:cs="Arial"/>
          <w:i/>
          <w:noProof/>
        </w:rPr>
        <w:t xml:space="preserve"> ,</w:t>
      </w:r>
    </w:p>
    <w:p w14:paraId="1823B386" w14:textId="77777777" w:rsidR="005C248E" w:rsidRPr="00075F3F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где </w:t>
      </w:r>
      <w:r>
        <w:rPr>
          <w:rFonts w:ascii="Arial" w:hAnsi="Arial" w:cs="Arial"/>
          <w:i/>
          <w:noProof/>
          <w:lang w:val="en-US"/>
        </w:rPr>
        <w:t>S</w:t>
      </w:r>
      <w:r w:rsidRPr="00075F3F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сечение в мм</w:t>
      </w:r>
      <w:r w:rsidRPr="00C04E92">
        <w:rPr>
          <w:rFonts w:ascii="Arial" w:hAnsi="Arial" w:cs="Arial"/>
          <w:i/>
          <w:noProof/>
          <w:vertAlign w:val="superscript"/>
        </w:rPr>
        <w:t>2</w:t>
      </w:r>
    </w:p>
    <w:p w14:paraId="2CAACF75" w14:textId="77777777" w:rsidR="005C248E" w:rsidRPr="00075F3F" w:rsidRDefault="005C248E" w:rsidP="005C248E">
      <w:pPr>
        <w:ind w:firstLine="96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L</w:t>
      </w:r>
      <w:r w:rsidRPr="00075F3F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длина кабеля в км,</w:t>
      </w:r>
    </w:p>
    <w:p w14:paraId="2FE582B0" w14:textId="77777777" w:rsidR="005C248E" w:rsidRPr="00075F3F" w:rsidRDefault="005C248E" w:rsidP="005C248E">
      <w:pPr>
        <w:ind w:firstLine="96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R</w:t>
      </w:r>
      <w:r w:rsidRPr="00075F3F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сопротивление кабеля в Ом,</w:t>
      </w:r>
    </w:p>
    <w:p w14:paraId="12D362D9" w14:textId="77777777" w:rsidR="005C248E" w:rsidRDefault="005C248E" w:rsidP="005C248E">
      <w:pPr>
        <w:ind w:firstLine="960"/>
        <w:jc w:val="both"/>
        <w:rPr>
          <w:rFonts w:ascii="Arial" w:hAnsi="Arial" w:cs="Arial"/>
          <w:i/>
          <w:noProof/>
          <w:vertAlign w:val="superscript"/>
        </w:rPr>
      </w:pPr>
      <w:r>
        <w:rPr>
          <w:rFonts w:ascii="Arial" w:hAnsi="Arial" w:cs="Arial"/>
          <w:i/>
          <w:noProof/>
        </w:rPr>
        <w:t>17,5 – удельное сопротивление кабеля в Ом/км*мм</w:t>
      </w:r>
      <w:r w:rsidRPr="00C04E92">
        <w:rPr>
          <w:rFonts w:ascii="Arial" w:hAnsi="Arial" w:cs="Arial"/>
          <w:i/>
          <w:noProof/>
          <w:vertAlign w:val="superscript"/>
        </w:rPr>
        <w:t>2</w:t>
      </w:r>
    </w:p>
    <w:p w14:paraId="5283C831" w14:textId="77777777" w:rsidR="005C248E" w:rsidRPr="000260C7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Определим допустимое сопротивление кабеля питания:</w:t>
      </w:r>
    </w:p>
    <w:p w14:paraId="24A3E3D5" w14:textId="77777777" w:rsidR="005C248E" w:rsidRPr="00075F3F" w:rsidRDefault="005C248E" w:rsidP="005C248E">
      <w:pPr>
        <w:ind w:firstLine="480"/>
        <w:jc w:val="center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R</w:t>
      </w:r>
      <w:r w:rsidRPr="00075F3F">
        <w:rPr>
          <w:rFonts w:ascii="Arial" w:hAnsi="Arial" w:cs="Arial"/>
          <w:i/>
          <w:noProof/>
        </w:rPr>
        <w:t>=</w:t>
      </w:r>
      <w:r w:rsidRPr="00075F3F">
        <w:rPr>
          <w:rFonts w:ascii="Arial" w:hAnsi="Arial" w:cs="Arial"/>
          <w:i/>
          <w:noProof/>
          <w:sz w:val="20"/>
          <w:szCs w:val="20"/>
        </w:rPr>
        <w:t>Δ</w:t>
      </w:r>
      <w:r>
        <w:rPr>
          <w:rFonts w:ascii="Arial" w:hAnsi="Arial" w:cs="Arial"/>
          <w:i/>
          <w:noProof/>
          <w:lang w:val="en-US"/>
        </w:rPr>
        <w:t>U</w:t>
      </w:r>
      <w:r w:rsidRPr="00075F3F">
        <w:rPr>
          <w:rFonts w:ascii="Arial" w:hAnsi="Arial" w:cs="Arial"/>
          <w:i/>
          <w:noProof/>
        </w:rPr>
        <w:t>/</w:t>
      </w:r>
      <w:r>
        <w:rPr>
          <w:rFonts w:ascii="Arial" w:hAnsi="Arial" w:cs="Arial"/>
          <w:i/>
          <w:noProof/>
          <w:lang w:val="en-US"/>
        </w:rPr>
        <w:t>I</w:t>
      </w:r>
      <w:r>
        <w:rPr>
          <w:rFonts w:ascii="Arial" w:hAnsi="Arial" w:cs="Arial"/>
          <w:i/>
          <w:noProof/>
        </w:rPr>
        <w:t>,</w:t>
      </w:r>
    </w:p>
    <w:p w14:paraId="3E6828A9" w14:textId="77777777" w:rsidR="005C248E" w:rsidRPr="00075F3F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где </w:t>
      </w:r>
      <w:r w:rsidRPr="00075F3F">
        <w:rPr>
          <w:rFonts w:ascii="Arial" w:hAnsi="Arial" w:cs="Arial"/>
          <w:i/>
          <w:noProof/>
          <w:sz w:val="20"/>
          <w:szCs w:val="20"/>
        </w:rPr>
        <w:t>Δ</w:t>
      </w:r>
      <w:r>
        <w:rPr>
          <w:rFonts w:ascii="Arial" w:hAnsi="Arial" w:cs="Arial"/>
          <w:i/>
          <w:noProof/>
          <w:lang w:val="en-US"/>
        </w:rPr>
        <w:t>U</w:t>
      </w:r>
      <w:r>
        <w:rPr>
          <w:rFonts w:ascii="Arial" w:hAnsi="Arial" w:cs="Arial"/>
          <w:i/>
          <w:noProof/>
        </w:rPr>
        <w:t xml:space="preserve">–допустимое падение напряжения на кабеле, </w:t>
      </w:r>
      <w:r w:rsidRPr="00075F3F">
        <w:rPr>
          <w:rFonts w:ascii="Arial" w:hAnsi="Arial" w:cs="Arial"/>
          <w:i/>
          <w:noProof/>
          <w:sz w:val="20"/>
          <w:szCs w:val="20"/>
        </w:rPr>
        <w:t>Δ</w:t>
      </w:r>
      <w:r>
        <w:rPr>
          <w:rFonts w:ascii="Arial" w:hAnsi="Arial" w:cs="Arial"/>
          <w:i/>
          <w:noProof/>
          <w:lang w:val="en-US"/>
        </w:rPr>
        <w:t>U</w:t>
      </w:r>
      <w:r w:rsidRPr="00075F3F">
        <w:rPr>
          <w:rFonts w:ascii="Arial" w:hAnsi="Arial" w:cs="Arial"/>
          <w:i/>
          <w:noProof/>
        </w:rPr>
        <w:t>=</w:t>
      </w:r>
      <w:r w:rsidR="00EC6943">
        <w:rPr>
          <w:rFonts w:ascii="Arial" w:hAnsi="Arial" w:cs="Arial"/>
          <w:i/>
          <w:noProof/>
        </w:rPr>
        <w:t>22В-18В=4</w:t>
      </w:r>
      <w:r>
        <w:rPr>
          <w:rFonts w:ascii="Arial" w:hAnsi="Arial" w:cs="Arial"/>
          <w:i/>
          <w:noProof/>
        </w:rPr>
        <w:t>В,</w:t>
      </w:r>
    </w:p>
    <w:p w14:paraId="3CECC3C5" w14:textId="77777777" w:rsidR="005C248E" w:rsidRDefault="005C248E" w:rsidP="005C248E">
      <w:pPr>
        <w:ind w:firstLine="96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I</w:t>
      </w:r>
      <w:r w:rsidRPr="000260C7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суммарное потребление тока в режиме тревоги,</w:t>
      </w:r>
      <w:r w:rsidRPr="00C04E92">
        <w:rPr>
          <w:rFonts w:ascii="Arial" w:hAnsi="Arial" w:cs="Arial"/>
          <w:i/>
          <w:noProof/>
        </w:rPr>
        <w:t>I</w:t>
      </w:r>
      <w:r>
        <w:rPr>
          <w:rFonts w:ascii="Arial" w:hAnsi="Arial" w:cs="Arial"/>
          <w:i/>
          <w:noProof/>
        </w:rPr>
        <w:t>=</w:t>
      </w:r>
      <w:r w:rsidR="00D22D57">
        <w:rPr>
          <w:rFonts w:ascii="Arial" w:hAnsi="Arial" w:cs="Arial"/>
          <w:i/>
          <w:noProof/>
        </w:rPr>
        <w:t>3</w:t>
      </w:r>
      <w:r w:rsidR="008A51B8">
        <w:rPr>
          <w:rFonts w:ascii="Arial" w:hAnsi="Arial" w:cs="Arial"/>
          <w:i/>
          <w:noProof/>
        </w:rPr>
        <w:t>3</w:t>
      </w:r>
      <w:r w:rsidR="00A1318F">
        <w:rPr>
          <w:rFonts w:ascii="Arial" w:hAnsi="Arial" w:cs="Arial"/>
          <w:i/>
          <w:noProof/>
        </w:rPr>
        <w:t>*0,0</w:t>
      </w:r>
      <w:r w:rsidR="008A51B8">
        <w:rPr>
          <w:rFonts w:ascii="Arial" w:hAnsi="Arial" w:cs="Arial"/>
          <w:i/>
          <w:noProof/>
        </w:rPr>
        <w:t>2</w:t>
      </w:r>
      <w:r w:rsidR="00A1318F">
        <w:rPr>
          <w:rFonts w:ascii="Arial" w:hAnsi="Arial" w:cs="Arial"/>
          <w:i/>
          <w:noProof/>
        </w:rPr>
        <w:t xml:space="preserve"> = </w:t>
      </w:r>
      <w:r w:rsidR="008A51B8">
        <w:rPr>
          <w:rFonts w:ascii="Arial" w:hAnsi="Arial" w:cs="Arial"/>
          <w:i/>
          <w:noProof/>
        </w:rPr>
        <w:t>0</w:t>
      </w:r>
      <w:r w:rsidR="00A1318F">
        <w:rPr>
          <w:rFonts w:ascii="Arial" w:hAnsi="Arial" w:cs="Arial"/>
          <w:i/>
          <w:noProof/>
        </w:rPr>
        <w:t>,</w:t>
      </w:r>
      <w:r w:rsidR="008A51B8">
        <w:rPr>
          <w:rFonts w:ascii="Arial" w:hAnsi="Arial" w:cs="Arial"/>
          <w:i/>
          <w:noProof/>
        </w:rPr>
        <w:t>66</w:t>
      </w:r>
      <w:r>
        <w:rPr>
          <w:rFonts w:ascii="Arial" w:hAnsi="Arial" w:cs="Arial"/>
          <w:i/>
          <w:noProof/>
        </w:rPr>
        <w:t>А,</w:t>
      </w:r>
    </w:p>
    <w:p w14:paraId="621F3761" w14:textId="77777777" w:rsidR="005C248E" w:rsidRPr="00193D92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В результате </w:t>
      </w:r>
      <w:r>
        <w:rPr>
          <w:rFonts w:ascii="Arial" w:hAnsi="Arial" w:cs="Arial"/>
          <w:i/>
          <w:noProof/>
          <w:lang w:val="en-US"/>
        </w:rPr>
        <w:t>R</w:t>
      </w:r>
      <w:r w:rsidRPr="000260C7">
        <w:rPr>
          <w:rFonts w:ascii="Arial" w:hAnsi="Arial" w:cs="Arial"/>
          <w:i/>
          <w:noProof/>
        </w:rPr>
        <w:t xml:space="preserve"> = </w:t>
      </w:r>
      <w:r>
        <w:rPr>
          <w:rFonts w:ascii="Arial" w:hAnsi="Arial" w:cs="Arial"/>
          <w:i/>
          <w:noProof/>
        </w:rPr>
        <w:t>4В</w:t>
      </w:r>
      <w:r w:rsidRPr="00193D92">
        <w:rPr>
          <w:rFonts w:ascii="Arial" w:hAnsi="Arial" w:cs="Arial"/>
          <w:i/>
          <w:noProof/>
        </w:rPr>
        <w:t>/</w:t>
      </w:r>
      <w:r w:rsidR="008A51B8">
        <w:rPr>
          <w:rFonts w:ascii="Arial" w:hAnsi="Arial" w:cs="Arial"/>
          <w:i/>
          <w:noProof/>
        </w:rPr>
        <w:t>0</w:t>
      </w:r>
      <w:r w:rsidR="00E34B55">
        <w:rPr>
          <w:rFonts w:ascii="Arial" w:hAnsi="Arial" w:cs="Arial"/>
          <w:i/>
          <w:noProof/>
        </w:rPr>
        <w:t>,</w:t>
      </w:r>
      <w:r w:rsidR="008A51B8">
        <w:rPr>
          <w:rFonts w:ascii="Arial" w:hAnsi="Arial" w:cs="Arial"/>
          <w:i/>
          <w:noProof/>
        </w:rPr>
        <w:t>6</w:t>
      </w:r>
      <w:r w:rsidR="00A1318F">
        <w:rPr>
          <w:rFonts w:ascii="Arial" w:hAnsi="Arial" w:cs="Arial"/>
          <w:i/>
          <w:noProof/>
        </w:rPr>
        <w:t xml:space="preserve">А = </w:t>
      </w:r>
      <w:r w:rsidR="008A51B8">
        <w:rPr>
          <w:rFonts w:ascii="Arial" w:hAnsi="Arial" w:cs="Arial"/>
          <w:i/>
          <w:noProof/>
        </w:rPr>
        <w:t>6,06</w:t>
      </w:r>
      <w:r>
        <w:rPr>
          <w:rFonts w:ascii="Arial" w:hAnsi="Arial" w:cs="Arial"/>
          <w:i/>
          <w:noProof/>
        </w:rPr>
        <w:t>Ом</w:t>
      </w:r>
      <w:r w:rsidR="001B5EE8">
        <w:rPr>
          <w:rFonts w:ascii="Arial" w:hAnsi="Arial" w:cs="Arial"/>
          <w:i/>
          <w:noProof/>
        </w:rPr>
        <w:t>.</w:t>
      </w:r>
    </w:p>
    <w:p w14:paraId="629C63C5" w14:textId="77777777" w:rsidR="005C248E" w:rsidRPr="00193D92" w:rsidRDefault="005C248E" w:rsidP="005C248E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Зная требуемую длину кабеля </w:t>
      </w:r>
      <w:r>
        <w:rPr>
          <w:rFonts w:ascii="Arial" w:hAnsi="Arial" w:cs="Arial"/>
          <w:i/>
          <w:noProof/>
          <w:lang w:val="en-US"/>
        </w:rPr>
        <w:t>L</w:t>
      </w:r>
      <w:r>
        <w:rPr>
          <w:rFonts w:ascii="Arial" w:hAnsi="Arial" w:cs="Arial"/>
          <w:i/>
          <w:noProof/>
        </w:rPr>
        <w:t>=0,</w:t>
      </w:r>
      <w:r w:rsidR="00E34B55">
        <w:rPr>
          <w:rFonts w:ascii="Arial" w:hAnsi="Arial" w:cs="Arial"/>
          <w:i/>
          <w:noProof/>
        </w:rPr>
        <w:t>2</w:t>
      </w:r>
      <w:r>
        <w:rPr>
          <w:rFonts w:ascii="Arial" w:hAnsi="Arial" w:cs="Arial"/>
          <w:i/>
          <w:noProof/>
        </w:rPr>
        <w:t>км, определяем минимальное сечение кабеля</w:t>
      </w:r>
      <w:r w:rsidRPr="00193D92">
        <w:rPr>
          <w:rFonts w:ascii="Arial" w:hAnsi="Arial" w:cs="Arial"/>
          <w:i/>
          <w:noProof/>
        </w:rPr>
        <w:t>:</w:t>
      </w:r>
    </w:p>
    <w:p w14:paraId="24AC6D1C" w14:textId="77777777" w:rsidR="005C248E" w:rsidRDefault="005C248E" w:rsidP="005C248E">
      <w:pPr>
        <w:ind w:firstLine="708"/>
        <w:jc w:val="center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S</w:t>
      </w:r>
      <w:r>
        <w:rPr>
          <w:rFonts w:ascii="Arial" w:hAnsi="Arial" w:cs="Arial"/>
          <w:i/>
          <w:noProof/>
        </w:rPr>
        <w:t>= 17,5*</w:t>
      </w:r>
      <w:r w:rsidRPr="00193D92">
        <w:rPr>
          <w:rFonts w:ascii="Arial" w:hAnsi="Arial" w:cs="Arial"/>
          <w:i/>
          <w:noProof/>
        </w:rPr>
        <w:t>0</w:t>
      </w:r>
      <w:r w:rsidR="004D7C20">
        <w:rPr>
          <w:rFonts w:ascii="Arial" w:hAnsi="Arial" w:cs="Arial"/>
          <w:i/>
          <w:noProof/>
        </w:rPr>
        <w:t>,</w:t>
      </w:r>
      <w:r w:rsidR="008A51B8">
        <w:rPr>
          <w:rFonts w:ascii="Arial" w:hAnsi="Arial" w:cs="Arial"/>
          <w:i/>
          <w:noProof/>
        </w:rPr>
        <w:t>5</w:t>
      </w:r>
      <w:r w:rsidRPr="00193D92">
        <w:rPr>
          <w:rFonts w:ascii="Arial" w:hAnsi="Arial" w:cs="Arial"/>
          <w:i/>
          <w:noProof/>
        </w:rPr>
        <w:t>/</w:t>
      </w:r>
      <w:r w:rsidR="008A51B8">
        <w:rPr>
          <w:rFonts w:ascii="Arial" w:hAnsi="Arial" w:cs="Arial"/>
          <w:i/>
          <w:noProof/>
        </w:rPr>
        <w:t>6,06</w:t>
      </w:r>
      <w:r w:rsidR="00345987">
        <w:rPr>
          <w:rFonts w:ascii="Arial" w:hAnsi="Arial" w:cs="Arial"/>
          <w:i/>
          <w:noProof/>
        </w:rPr>
        <w:t xml:space="preserve"> = </w:t>
      </w:r>
      <w:r w:rsidR="008A51B8">
        <w:rPr>
          <w:rFonts w:ascii="Arial" w:hAnsi="Arial" w:cs="Arial"/>
          <w:i/>
          <w:noProof/>
        </w:rPr>
        <w:t>1</w:t>
      </w:r>
      <w:r w:rsidR="00EC6943">
        <w:rPr>
          <w:rFonts w:ascii="Arial" w:hAnsi="Arial" w:cs="Arial"/>
          <w:i/>
          <w:noProof/>
        </w:rPr>
        <w:t>,</w:t>
      </w:r>
      <w:r w:rsidR="008A51B8">
        <w:rPr>
          <w:rFonts w:ascii="Arial" w:hAnsi="Arial" w:cs="Arial"/>
          <w:i/>
          <w:noProof/>
        </w:rPr>
        <w:t>44</w:t>
      </w:r>
      <w:r>
        <w:rPr>
          <w:rFonts w:ascii="Arial" w:hAnsi="Arial" w:cs="Arial"/>
          <w:i/>
          <w:noProof/>
        </w:rPr>
        <w:t xml:space="preserve"> мм</w:t>
      </w:r>
      <w:r w:rsidRPr="00C04E92">
        <w:rPr>
          <w:rFonts w:ascii="Arial" w:hAnsi="Arial" w:cs="Arial"/>
          <w:i/>
          <w:noProof/>
          <w:vertAlign w:val="superscript"/>
        </w:rPr>
        <w:t>2</w:t>
      </w:r>
      <w:r>
        <w:rPr>
          <w:rFonts w:ascii="Arial" w:hAnsi="Arial" w:cs="Arial"/>
          <w:i/>
          <w:noProof/>
        </w:rPr>
        <w:t>.</w:t>
      </w:r>
    </w:p>
    <w:p w14:paraId="05E29E45" w14:textId="220459EF" w:rsidR="00F50315" w:rsidRPr="00D66EA5" w:rsidRDefault="001B5EE8" w:rsidP="00D66EA5">
      <w:pPr>
        <w:ind w:firstLine="480"/>
        <w:jc w:val="both"/>
        <w:rPr>
          <w:rFonts w:ascii="Arial" w:hAnsi="Arial" w:cs="Arial"/>
          <w:b/>
          <w:i/>
          <w:noProof/>
        </w:rPr>
      </w:pPr>
      <w:r>
        <w:rPr>
          <w:rFonts w:ascii="Arial" w:hAnsi="Arial" w:cs="Arial"/>
          <w:i/>
          <w:noProof/>
        </w:rPr>
        <w:t xml:space="preserve">Отсюда следует, что </w:t>
      </w:r>
      <w:r w:rsidR="005C248E">
        <w:rPr>
          <w:rFonts w:ascii="Arial" w:hAnsi="Arial" w:cs="Arial"/>
          <w:i/>
          <w:noProof/>
        </w:rPr>
        <w:t>для системы</w:t>
      </w:r>
      <w:r>
        <w:rPr>
          <w:rFonts w:ascii="Arial" w:hAnsi="Arial" w:cs="Arial"/>
          <w:i/>
          <w:noProof/>
        </w:rPr>
        <w:t xml:space="preserve"> свето-звукового</w:t>
      </w:r>
      <w:r w:rsidR="005C248E">
        <w:rPr>
          <w:rFonts w:ascii="Arial" w:hAnsi="Arial" w:cs="Arial"/>
          <w:i/>
          <w:noProof/>
        </w:rPr>
        <w:t xml:space="preserve"> оповещения </w:t>
      </w:r>
      <w:r w:rsidR="002C67C9">
        <w:rPr>
          <w:rFonts w:ascii="Arial" w:hAnsi="Arial" w:cs="Arial"/>
          <w:i/>
          <w:noProof/>
        </w:rPr>
        <w:t>можно</w:t>
      </w:r>
      <w:r w:rsidR="005C248E">
        <w:rPr>
          <w:rFonts w:ascii="Arial" w:hAnsi="Arial" w:cs="Arial"/>
          <w:i/>
          <w:noProof/>
        </w:rPr>
        <w:t xml:space="preserve"> применять к</w:t>
      </w:r>
      <w:r w:rsidR="002C67C9">
        <w:rPr>
          <w:rFonts w:ascii="Arial" w:hAnsi="Arial" w:cs="Arial"/>
          <w:i/>
          <w:noProof/>
        </w:rPr>
        <w:t xml:space="preserve">абель </w:t>
      </w:r>
      <w:r w:rsidR="00D66EA5" w:rsidRPr="00D66EA5">
        <w:rPr>
          <w:rFonts w:ascii="Arial" w:hAnsi="Arial" w:cs="Arial"/>
          <w:b/>
          <w:i/>
          <w:noProof/>
        </w:rPr>
        <w:t>UT 505нг(A)-FRLS FE180</w:t>
      </w:r>
      <w:r w:rsidR="00D66EA5">
        <w:rPr>
          <w:rFonts w:ascii="Arial" w:hAnsi="Arial" w:cs="Arial"/>
          <w:b/>
          <w:i/>
          <w:noProof/>
        </w:rPr>
        <w:t xml:space="preserve"> </w:t>
      </w:r>
      <w:r w:rsidR="00D66EA5" w:rsidRPr="00D66EA5">
        <w:rPr>
          <w:rFonts w:ascii="Arial" w:hAnsi="Arial" w:cs="Arial"/>
          <w:b/>
          <w:i/>
          <w:noProof/>
        </w:rPr>
        <w:t>1x2x1,38 мм</w:t>
      </w:r>
      <w:r w:rsidR="00D66EA5">
        <w:rPr>
          <w:rFonts w:ascii="Arial" w:hAnsi="Arial" w:cs="Arial"/>
          <w:b/>
          <w:i/>
          <w:noProof/>
        </w:rPr>
        <w:t xml:space="preserve"> </w:t>
      </w:r>
      <w:r w:rsidR="00D66EA5" w:rsidRPr="00D66EA5">
        <w:rPr>
          <w:rFonts w:ascii="Arial" w:hAnsi="Arial" w:cs="Arial"/>
          <w:b/>
          <w:i/>
          <w:noProof/>
        </w:rPr>
        <w:t>(1,5мм2)</w:t>
      </w:r>
      <w:r w:rsidR="00D66EA5" w:rsidRPr="00D66EA5">
        <w:rPr>
          <w:rFonts w:ascii="Arial" w:hAnsi="Arial" w:cs="Arial"/>
          <w:b/>
          <w:i/>
          <w:noProof/>
        </w:rPr>
        <w:t xml:space="preserve"> </w:t>
      </w:r>
      <w:r w:rsidR="00345987" w:rsidRPr="00345987">
        <w:rPr>
          <w:rFonts w:ascii="Arial" w:hAnsi="Arial" w:cs="Arial"/>
          <w:b/>
          <w:i/>
          <w:noProof/>
        </w:rPr>
        <w:t>(</w:t>
      </w:r>
      <w:r w:rsidR="00D66EA5">
        <w:rPr>
          <w:rFonts w:ascii="Arial" w:hAnsi="Arial" w:cs="Arial"/>
          <w:b/>
          <w:i/>
          <w:noProof/>
        </w:rPr>
        <w:t>Юнимакс</w:t>
      </w:r>
      <w:r w:rsidR="00345987" w:rsidRPr="00345987">
        <w:rPr>
          <w:rFonts w:ascii="Arial" w:hAnsi="Arial" w:cs="Arial"/>
          <w:b/>
          <w:i/>
          <w:noProof/>
        </w:rPr>
        <w:t>)</w:t>
      </w:r>
      <w:r w:rsidRPr="001B5EE8">
        <w:rPr>
          <w:rFonts w:ascii="Arial" w:hAnsi="Arial" w:cs="Arial"/>
          <w:b/>
          <w:i/>
          <w:noProof/>
        </w:rPr>
        <w:t>.</w:t>
      </w:r>
    </w:p>
    <w:sectPr w:rsidR="00F50315" w:rsidRPr="00D66EA5" w:rsidSect="00E06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9B7"/>
    <w:rsid w:val="000E2E08"/>
    <w:rsid w:val="00121A53"/>
    <w:rsid w:val="001612D2"/>
    <w:rsid w:val="001B5EE8"/>
    <w:rsid w:val="002530E8"/>
    <w:rsid w:val="00290085"/>
    <w:rsid w:val="002C67C9"/>
    <w:rsid w:val="00345987"/>
    <w:rsid w:val="004133FD"/>
    <w:rsid w:val="00443F05"/>
    <w:rsid w:val="004709B7"/>
    <w:rsid w:val="004824E4"/>
    <w:rsid w:val="004D7C20"/>
    <w:rsid w:val="00542E65"/>
    <w:rsid w:val="005C248E"/>
    <w:rsid w:val="005D1237"/>
    <w:rsid w:val="00670A75"/>
    <w:rsid w:val="007536B5"/>
    <w:rsid w:val="0078189E"/>
    <w:rsid w:val="008027C5"/>
    <w:rsid w:val="008A51B8"/>
    <w:rsid w:val="00990003"/>
    <w:rsid w:val="009E4ECE"/>
    <w:rsid w:val="00A1318F"/>
    <w:rsid w:val="00A37DDF"/>
    <w:rsid w:val="00A909B2"/>
    <w:rsid w:val="00AE0555"/>
    <w:rsid w:val="00B302D2"/>
    <w:rsid w:val="00B35CCB"/>
    <w:rsid w:val="00BD4392"/>
    <w:rsid w:val="00BF3FEF"/>
    <w:rsid w:val="00D22D57"/>
    <w:rsid w:val="00D66EA5"/>
    <w:rsid w:val="00E06DAF"/>
    <w:rsid w:val="00E34B55"/>
    <w:rsid w:val="00EC6943"/>
    <w:rsid w:val="00F44446"/>
    <w:rsid w:val="00F50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1912"/>
  <w15:docId w15:val="{16214959-6D44-4A18-9EC9-A8A23F19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900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Unitest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gennadiy</dc:creator>
  <cp:keywords/>
  <dc:description/>
  <cp:lastModifiedBy>Роман Никитин</cp:lastModifiedBy>
  <cp:revision>10</cp:revision>
  <dcterms:created xsi:type="dcterms:W3CDTF">2021-09-10T07:44:00Z</dcterms:created>
  <dcterms:modified xsi:type="dcterms:W3CDTF">2022-11-24T07:14:00Z</dcterms:modified>
</cp:coreProperties>
</file>